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4BC5" w:rsidRPr="004667D4" w:rsidRDefault="007A2DE0" w:rsidP="004667D4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rFonts w:ascii="Times New Roman" w:eastAsia="Open Sans" w:hAnsi="Times New Roman" w:cs="Times New Roman"/>
          <w:color w:val="auto"/>
          <w:sz w:val="28"/>
          <w:szCs w:val="28"/>
        </w:rPr>
      </w:pPr>
      <w:bookmarkStart w:id="0" w:name="_gjdgxs" w:colFirst="0" w:colLast="0"/>
      <w:bookmarkEnd w:id="0"/>
      <w:r w:rsidRPr="004667D4">
        <w:rPr>
          <w:rFonts w:ascii="Times New Roman" w:eastAsia="Open Sans" w:hAnsi="Times New Roman" w:cs="Times New Roman"/>
          <w:noProof/>
          <w:color w:val="auto"/>
          <w:sz w:val="28"/>
          <w:szCs w:val="28"/>
          <w:lang w:val="ru-RU"/>
        </w:rPr>
        <w:drawing>
          <wp:inline distT="114300" distB="114300" distL="114300" distR="114300" wp14:anchorId="28E86746" wp14:editId="76CEB083">
            <wp:extent cx="5916349" cy="104775"/>
            <wp:effectExtent l="0" t="0" r="0" b="0"/>
            <wp:docPr id="2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8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667D4">
        <w:rPr>
          <w:rFonts w:ascii="Times New Roman" w:eastAsia="Open Sans" w:hAnsi="Times New Roman" w:cs="Times New Roman"/>
          <w:color w:val="auto"/>
          <w:sz w:val="28"/>
          <w:szCs w:val="28"/>
        </w:rPr>
        <w:t xml:space="preserve"> </w:t>
      </w:r>
    </w:p>
    <w:p w:rsidR="00514BC5" w:rsidRPr="004667D4" w:rsidRDefault="007A2DE0" w:rsidP="004667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667D4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114300" distB="114300" distL="114300" distR="114300" wp14:anchorId="72567864" wp14:editId="7A557642">
            <wp:extent cx="6047740" cy="49815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81"/>
                    <a:stretch/>
                  </pic:blipFill>
                  <pic:spPr bwMode="auto">
                    <a:xfrm>
                      <a:off x="0" y="0"/>
                      <a:ext cx="6057035" cy="4989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C0C" w:rsidRPr="00371C0C" w:rsidRDefault="00371C0C" w:rsidP="00371C0C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bookmarkStart w:id="1" w:name="_30j0zll" w:colFirst="0" w:colLast="0"/>
      <w:bookmarkEnd w:id="1"/>
      <w:r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С Шишковым на дружеской ноге: </w:t>
      </w:r>
      <w:r w:rsidRPr="00371C0C">
        <w:rPr>
          <w:rFonts w:ascii="Times New Roman" w:hAnsi="Times New Roman" w:cs="Times New Roman"/>
          <w:color w:val="auto"/>
          <w:sz w:val="32"/>
          <w:szCs w:val="28"/>
          <w:lang w:val="ru-RU"/>
        </w:rPr>
        <w:t>опыт составления нового словаря</w:t>
      </w:r>
      <w:r w:rsidR="005A28CA" w:rsidRPr="005A28C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A28CA" w:rsidRPr="005A28CA">
        <w:rPr>
          <w:rFonts w:ascii="Times New Roman" w:hAnsi="Times New Roman" w:cs="Times New Roman"/>
          <w:color w:val="auto"/>
          <w:sz w:val="32"/>
          <w:szCs w:val="28"/>
          <w:lang w:val="ru-RU"/>
        </w:rPr>
        <w:t>русских синонимов заимствованных слов</w:t>
      </w:r>
      <w:r w:rsidRPr="00371C0C">
        <w:rPr>
          <w:rFonts w:ascii="Times New Roman" w:hAnsi="Times New Roman" w:cs="Times New Roman"/>
          <w:color w:val="auto"/>
          <w:sz w:val="32"/>
          <w:szCs w:val="28"/>
          <w:lang w:val="ru-RU"/>
        </w:rPr>
        <w:t xml:space="preserve"> </w:t>
      </w:r>
    </w:p>
    <w:p w:rsidR="00514BC5" w:rsidRPr="004667D4" w:rsidRDefault="007A2DE0" w:rsidP="004667D4">
      <w:pPr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667D4">
        <w:rPr>
          <w:rFonts w:ascii="Times New Roman" w:eastAsia="Arial" w:hAnsi="Times New Roman" w:cs="Times New Roman"/>
          <w:color w:val="auto"/>
          <w:sz w:val="28"/>
          <w:szCs w:val="28"/>
        </w:rPr>
        <w:t>методический кейс №1</w:t>
      </w:r>
      <w:r w:rsidR="00371C0C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0</w:t>
      </w:r>
      <w:r w:rsidR="0054072F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 </w:t>
      </w:r>
      <w:r w:rsidRPr="004667D4">
        <w:rPr>
          <w:rFonts w:ascii="Times New Roman" w:hAnsi="Times New Roman" w:cs="Times New Roman"/>
          <w:color w:val="auto"/>
          <w:sz w:val="28"/>
          <w:szCs w:val="28"/>
        </w:rPr>
        <w:t>по развитию практик обучения русскому языку и языкам народов России в контексте межкультурной коммуникации</w:t>
      </w:r>
    </w:p>
    <w:p w:rsidR="00514BC5" w:rsidRPr="004667D4" w:rsidRDefault="00514BC5" w:rsidP="004667D4">
      <w:pPr>
        <w:pBdr>
          <w:top w:val="nil"/>
          <w:left w:val="nil"/>
          <w:bottom w:val="nil"/>
          <w:right w:val="nil"/>
          <w:between w:val="nil"/>
        </w:pBdr>
        <w:spacing w:before="0" w:after="1440" w:line="360" w:lineRule="auto"/>
        <w:ind w:firstLine="720"/>
        <w:rPr>
          <w:rFonts w:ascii="Times New Roman" w:eastAsia="Arimo" w:hAnsi="Times New Roman" w:cs="Times New Roman"/>
          <w:b/>
          <w:color w:val="auto"/>
          <w:sz w:val="28"/>
          <w:szCs w:val="28"/>
        </w:rPr>
        <w:sectPr w:rsidR="00514BC5" w:rsidRPr="004667D4">
          <w:headerReference w:type="default" r:id="rId10"/>
          <w:headerReference w:type="first" r:id="rId11"/>
          <w:footerReference w:type="first" r:id="rId12"/>
          <w:pgSz w:w="12240" w:h="15840"/>
          <w:pgMar w:top="1080" w:right="1440" w:bottom="1080" w:left="1440" w:header="0" w:footer="720" w:gutter="0"/>
          <w:pgNumType w:start="1"/>
          <w:cols w:space="720"/>
          <w:titlePg/>
        </w:sectPr>
      </w:pPr>
    </w:p>
    <w:p w:rsidR="00514BC5" w:rsidRPr="004667D4" w:rsidRDefault="007A2DE0" w:rsidP="004667D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3znysh7" w:colFirst="0" w:colLast="0"/>
      <w:bookmarkEnd w:id="3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:rsidR="0090293A" w:rsidRDefault="00953489" w:rsidP="0090293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англицизмов – постоянная причина переживаний за судьбу современного русского языка. Видимо, многим кажется, что этот поток может каким-то образом снести русский язык, не оставить от него камня на камне. Серьёзное обвинение против заимствований – что они избыточны. Зачем нужно иностранное слово, если то же самое можно сказать по-русски?</w:t>
      </w:r>
    </w:p>
    <w:p w:rsidR="00953489" w:rsidRPr="00371C0C" w:rsidRDefault="00953489" w:rsidP="0090293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дмирал Шишков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41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начале 19 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решал этот вопрос не просто, а очень просто: не только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предлагал русские синонимы, а конструировал новые слова из русских корней. Правда, они не прижились и выглядели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для современников забавно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Широко известны то ли предложенные им, то ли приписанные ему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мокроступы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калоши, гульбище - бульвар, позорище – театр, бильярд –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шаротык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 xml:space="preserve">.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Достоверно он использовал слово </w:t>
      </w:r>
      <w:proofErr w:type="spellStart"/>
      <w:proofErr w:type="gram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переклитка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 вместо</w:t>
      </w:r>
      <w:proofErr w:type="gram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 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попугай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(из немецкого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Papagei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.)</w:t>
      </w:r>
    </w:p>
    <w:p w:rsidR="00514BC5" w:rsidRPr="004667D4" w:rsidRDefault="00841087" w:rsidP="004667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адмиралом Шишковым нас познакомит к</w:t>
      </w:r>
      <w:proofErr w:type="spellStart"/>
      <w:r w:rsidR="007A2DE0"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андидат</w:t>
      </w:r>
      <w:proofErr w:type="spellEnd"/>
      <w:r w:rsidR="007A2DE0"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филологических наук </w:t>
      </w:r>
      <w:proofErr w:type="spellStart"/>
      <w:r w:rsidR="007A2DE0"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И.В.Фуфаев</w:t>
      </w:r>
      <w:proofErr w:type="spellEnd"/>
      <w:r w:rsidR="00A03C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Интересно, какую позицию занимают ученые, наблюдая нешуточные словесные стычки сторонников и противников заимствований. Как и следовало ожидать, ученые занимают взвешенную позицию, предлагают не волноваться и просто дать поработать времени.</w:t>
      </w:r>
      <w:r w:rsidR="007A2DE0"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0293A" w:rsidRDefault="00841087" w:rsidP="00902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После изучения истории вопроса</w:t>
      </w:r>
      <w:r w:rsidR="009029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предлагаем участникам проекта составить Словарь </w:t>
      </w:r>
      <w:r w:rsidRPr="00F97B1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русских синонимов заимствованных слов</w:t>
      </w:r>
      <w:r w:rsidR="009029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</w:t>
      </w:r>
      <w:r w:rsidR="009029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оварные статьи для начала разместим в </w:t>
      </w:r>
      <w:proofErr w:type="spellStart"/>
      <w:r w:rsidR="009029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гугл</w:t>
      </w:r>
      <w:proofErr w:type="spellEnd"/>
      <w:r w:rsidR="009029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-презентации по ссылке:</w:t>
      </w:r>
      <w:r w:rsidR="0090293A" w:rsidRPr="005A28CA">
        <w:t xml:space="preserve"> </w:t>
      </w:r>
      <w:hyperlink r:id="rId13" w:history="1">
        <w:r w:rsidR="00F7721B" w:rsidRPr="00DA2C9E">
          <w:rPr>
            <w:rStyle w:val="a9"/>
            <w:rFonts w:ascii="Times New Roman" w:eastAsia="Times New Roman" w:hAnsi="Times New Roman" w:cs="Times New Roman"/>
            <w:sz w:val="20"/>
            <w:szCs w:val="28"/>
            <w:lang w:val="ru-RU"/>
          </w:rPr>
          <w:t>https://docs.google.com/presentation/d/1iQNJiGYxSyzF-WRLtJsi5593OJPP1DyqVoc3XbKrgI4/edit?usp=sharing</w:t>
        </w:r>
      </w:hyperlink>
    </w:p>
    <w:p w:rsidR="00F7721B" w:rsidRPr="00371C0C" w:rsidRDefault="00F7721B" w:rsidP="00F7721B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оиск замены того или иного заимствования поможет 1) расширить лексический кругозор, вспомнить накопленные в языке сокровищницы слов и применить их; 2) освоиться со словообразовательным богатством, группами родственных слов, генетическими связями внутри русского словаря и попробовать себя в словообразовании.</w:t>
      </w:r>
    </w:p>
    <w:p w:rsidR="00514BC5" w:rsidRPr="004667D4" w:rsidRDefault="007A2DE0" w:rsidP="004667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Кейс рекомендован для внеурочной работы по русскому языку, дополнительного </w:t>
      </w:r>
      <w:proofErr w:type="gramStart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 учащихся</w:t>
      </w:r>
      <w:proofErr w:type="gramEnd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основной и старшей школы .</w:t>
      </w:r>
    </w:p>
    <w:p w:rsidR="00514BC5" w:rsidRPr="004667D4" w:rsidRDefault="007A2DE0" w:rsidP="004667D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2et92p0" w:colFirst="0" w:colLast="0"/>
      <w:bookmarkEnd w:id="4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установки методического кейса</w:t>
      </w:r>
    </w:p>
    <w:p w:rsidR="00514BC5" w:rsidRPr="004667D4" w:rsidRDefault="007A2DE0" w:rsidP="004667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и рефлексия субъектной и ответственной позиции носителя русского языка и языков народов России.</w:t>
      </w:r>
    </w:p>
    <w:p w:rsidR="00514BC5" w:rsidRPr="004667D4" w:rsidRDefault="007A2DE0" w:rsidP="004667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культуры дискуссий по вопросам развития русского языка и языков народов России.</w:t>
      </w:r>
    </w:p>
    <w:p w:rsidR="00514BC5" w:rsidRPr="004667D4" w:rsidRDefault="007A2DE0" w:rsidP="004667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готовности переносить имеющиеся знания о языке на межкультурные, исторические контексты и использовать для моделирования поведения в межкультурной ситуации.</w:t>
      </w:r>
    </w:p>
    <w:p w:rsidR="00514BC5" w:rsidRPr="00F7721B" w:rsidRDefault="007A2DE0" w:rsidP="004667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творческого мышления учащихся в процессе 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создания новых слов для </w:t>
      </w:r>
      <w:r w:rsidR="00F7721B" w:rsidRPr="00F7721B">
        <w:rPr>
          <w:rFonts w:ascii="Times New Roman" w:eastAsia="PT Sans Narrow" w:hAnsi="Times New Roman" w:cs="Times New Roman"/>
          <w:color w:val="auto"/>
          <w:sz w:val="28"/>
          <w:szCs w:val="28"/>
          <w:lang w:val="ru-RU"/>
        </w:rPr>
        <w:t>словаря</w:t>
      </w:r>
      <w:r w:rsidR="00F7721B" w:rsidRPr="00F7721B">
        <w:rPr>
          <w:rFonts w:ascii="Times New Roman" w:eastAsia="Times New Roman" w:hAnsi="Times New Roman" w:cs="Times New Roman"/>
          <w:color w:val="auto"/>
          <w:sz w:val="24"/>
          <w:szCs w:val="28"/>
          <w:lang w:val="ru-RU"/>
        </w:rPr>
        <w:t xml:space="preserve"> </w:t>
      </w:r>
      <w:r w:rsidR="00F7721B" w:rsidRPr="00F7721B">
        <w:rPr>
          <w:rFonts w:ascii="Times New Roman" w:eastAsia="PT Sans Narrow" w:hAnsi="Times New Roman" w:cs="Times New Roman"/>
          <w:color w:val="auto"/>
          <w:sz w:val="28"/>
          <w:szCs w:val="28"/>
          <w:lang w:val="ru-RU"/>
        </w:rPr>
        <w:t>русских синонимов заимствованных слов</w:t>
      </w:r>
      <w:r w:rsidR="00F7721B">
        <w:rPr>
          <w:rFonts w:ascii="Times New Roman" w:eastAsia="Times New Roman" w:hAnsi="Times New Roman" w:cs="Times New Roman"/>
          <w:color w:val="auto"/>
          <w:sz w:val="24"/>
          <w:szCs w:val="28"/>
        </w:rPr>
        <w:t>.</w:t>
      </w:r>
    </w:p>
    <w:p w:rsidR="00514BC5" w:rsidRPr="004667D4" w:rsidRDefault="007A2DE0" w:rsidP="004667D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yjcwt" w:colFirst="0" w:colLast="0"/>
      <w:bookmarkEnd w:id="5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</w:t>
      </w:r>
    </w:p>
    <w:p w:rsidR="00514BC5" w:rsidRPr="004667D4" w:rsidRDefault="007A2DE0" w:rsidP="007D36F4">
      <w:pPr>
        <w:pStyle w:val="2"/>
        <w:numPr>
          <w:ilvl w:val="0"/>
          <w:numId w:val="5"/>
        </w:numPr>
        <w:spacing w:before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ffje8cp8ou14" w:colFirst="0" w:colLast="0"/>
      <w:bookmarkEnd w:id="6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языковой культуры: </w:t>
      </w:r>
    </w:p>
    <w:p w:rsidR="00514BC5" w:rsidRPr="00F7721B" w:rsidRDefault="007A2DE0" w:rsidP="007D36F4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7" w:name="_mbst2qdzc0lz" w:colFirst="0" w:colLast="0"/>
      <w:bookmarkEnd w:id="7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</w:t>
      </w:r>
      <w:proofErr w:type="gramStart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 </w:t>
      </w:r>
      <w:r w:rsidR="00F7721B"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расшир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яют</w:t>
      </w:r>
      <w:proofErr w:type="gramEnd"/>
      <w:r w:rsidR="00F7721B"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лексический кругозор, </w:t>
      </w:r>
      <w:r w:rsidR="00F7721B"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вспомин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ают</w:t>
      </w:r>
      <w:r w:rsidR="00F7721B"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накопленные в языке сокровищницы слов и примен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яют</w:t>
      </w:r>
      <w:r w:rsidR="00F7721B"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их;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7721B"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проекта  </w:t>
      </w:r>
      <w:r w:rsidR="00F7721B"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осв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аиваются</w:t>
      </w:r>
      <w:r w:rsidR="00F7721B"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 словообразовательным богатством, группами родственных слов, генетическими связями внутри русского словаря и проб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уют</w:t>
      </w:r>
      <w:r w:rsidR="00F7721B" w:rsidRPr="00371C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себя в словообразовании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14BC5" w:rsidRPr="004667D4" w:rsidRDefault="007A2DE0" w:rsidP="007D36F4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2pood5yplkie" w:colFirst="0" w:colLast="0"/>
      <w:bookmarkEnd w:id="8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коммуникативной культуры: </w:t>
      </w:r>
    </w:p>
    <w:p w:rsidR="00F7721B" w:rsidRPr="00F7721B" w:rsidRDefault="007A2DE0" w:rsidP="00F7721B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проекта формируют культуру дискуссий по вопросам развития русского языка </w:t>
      </w:r>
      <w:r w:rsidR="008410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публикуют комментарии к словарным статьям </w:t>
      </w:r>
      <w:r w:rsidR="00F7721B" w:rsidRP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Словар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я </w:t>
      </w:r>
      <w:r w:rsidR="00F7721B" w:rsidRP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русских синонимов заимствованных слов.</w:t>
      </w:r>
    </w:p>
    <w:p w:rsidR="00514BC5" w:rsidRPr="004667D4" w:rsidRDefault="007A2DE0" w:rsidP="007D36F4">
      <w:pPr>
        <w:pStyle w:val="2"/>
        <w:numPr>
          <w:ilvl w:val="0"/>
          <w:numId w:val="7"/>
        </w:numPr>
        <w:spacing w:before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g5j4kzuvl13i" w:colFirst="0" w:colLast="0"/>
      <w:bookmarkStart w:id="10" w:name="_3dy6vkm" w:colFirst="0" w:colLast="0"/>
      <w:bookmarkEnd w:id="9"/>
      <w:bookmarkEnd w:id="10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практик обучения русскому языку и языкам народов России:</w:t>
      </w:r>
    </w:p>
    <w:p w:rsidR="00514BC5" w:rsidRPr="004667D4" w:rsidRDefault="007A2DE0" w:rsidP="007D36F4">
      <w:pPr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учителя русского языка получают методически оснащенный модуль программы дополнительного образования с использованием интерактивных игровых методов, основанных на межличностной коммуникации.</w:t>
      </w:r>
    </w:p>
    <w:p w:rsidR="00514BC5" w:rsidRPr="004667D4" w:rsidRDefault="007A2DE0" w:rsidP="004667D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1t3h5sf" w:colFirst="0" w:colLast="0"/>
      <w:bookmarkEnd w:id="11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Целевая аудитория</w:t>
      </w:r>
    </w:p>
    <w:p w:rsidR="00514BC5" w:rsidRPr="004667D4" w:rsidRDefault="007A2DE0" w:rsidP="00466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Кейс рекомендован для внеурочной работы по русскому языку, дополнительного </w:t>
      </w:r>
      <w:proofErr w:type="gramStart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 учащихся</w:t>
      </w:r>
      <w:proofErr w:type="gramEnd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основной и старшей школы .</w:t>
      </w:r>
    </w:p>
    <w:p w:rsidR="00514BC5" w:rsidRDefault="007A2DE0" w:rsidP="004667D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1t4ou089optg" w:colFirst="0" w:colLast="0"/>
      <w:bookmarkEnd w:id="12"/>
      <w:r w:rsidRPr="004667D4">
        <w:rPr>
          <w:rFonts w:ascii="Times New Roman" w:eastAsia="Times New Roman" w:hAnsi="Times New Roman" w:cs="Times New Roman"/>
          <w:color w:val="auto"/>
          <w:sz w:val="28"/>
          <w:szCs w:val="28"/>
        </w:rPr>
        <w:t>Набор методических материалов и рекомендации по их применению</w:t>
      </w:r>
    </w:p>
    <w:p w:rsidR="009C4402" w:rsidRPr="009C4402" w:rsidRDefault="005C0143" w:rsidP="009C4402">
      <w:pPr>
        <w:pStyle w:val="aa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Сценарий интерактивного занятия</w:t>
      </w:r>
      <w:r w:rsidR="009C4402" w:rsidRPr="009C44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50C70" w:rsidRDefault="00F50C70" w:rsidP="0017477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Дополнительный материал к кейсу для изучения и обсуждения;</w:t>
      </w:r>
    </w:p>
    <w:p w:rsidR="00F7721B" w:rsidRPr="00F7721B" w:rsidRDefault="009C4402" w:rsidP="00F7721B">
      <w:pPr>
        <w:pStyle w:val="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</w:t>
      </w:r>
      <w:r w:rsidR="005C01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аница в </w:t>
      </w:r>
      <w:proofErr w:type="spellStart"/>
      <w:r w:rsidR="008410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гугл</w:t>
      </w:r>
      <w:proofErr w:type="spellEnd"/>
      <w:r w:rsidR="008410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-презентации для совместного составления </w:t>
      </w:r>
      <w:r w:rsidR="00F7721B" w:rsidRP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Словар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="00F7721B" w:rsidRPr="005A28C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7721B" w:rsidRP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русских синонимов заимствованных слов</w:t>
      </w:r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F7721B" w:rsidRPr="00F7721B">
        <w:t xml:space="preserve"> </w:t>
      </w:r>
      <w:hyperlink r:id="rId14" w:history="1">
        <w:r w:rsidR="00F7721B" w:rsidRPr="00DA2C9E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https://docs.google.com/presentation/d/1iQNJiGYxSyzF-WRLtJsi5593OJPP1DyqVoc3XbKrgI4/edit?usp=sharing</w:t>
        </w:r>
      </w:hyperlink>
      <w:r w:rsidR="00F7721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50C70" w:rsidRDefault="00F50C70" w:rsidP="005C01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0143" w:rsidRPr="005C0143" w:rsidRDefault="005C0143" w:rsidP="005C01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C014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Сценарий интерактивного занятия</w:t>
      </w:r>
    </w:p>
    <w:p w:rsidR="00371C0C" w:rsidRPr="00371C0C" w:rsidRDefault="007A2DE0" w:rsidP="000F19B9">
      <w:pPr>
        <w:pStyle w:val="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765D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Проблематизация.</w:t>
      </w:r>
      <w:r w:rsidRPr="00765D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1C0C" w:rsidRPr="00371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«Какая нужда говорить вместо «плоды» </w:t>
      </w:r>
      <w:proofErr w:type="gramStart"/>
      <w:r w:rsidR="00371C0C" w:rsidRPr="00371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  «</w:t>
      </w:r>
      <w:proofErr w:type="gramEnd"/>
      <w:r w:rsidR="00371C0C" w:rsidRPr="00371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фрукты»?»</w:t>
      </w:r>
    </w:p>
    <w:p w:rsidR="00765D20" w:rsidRDefault="00765D20" w:rsidP="00765D20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иностранных слов</w:t>
      </w:r>
      <w:r w:rsidRPr="00765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постоянная причина переживаний за судьбу современного русского языка. Видимо, многим кажется, что этот поток может каким-то образом снести русский язык, не оставить от него камня на камне. Серьёзное обвинение против заимствований – что они избыточны. Зачем нужно иностранное слово, если то же самое можно сказать по-русски?</w:t>
      </w:r>
    </w:p>
    <w:p w:rsidR="00166E09" w:rsidRPr="00166E09" w:rsidRDefault="00166E09" w:rsidP="00166E09">
      <w:pPr>
        <w:pStyle w:val="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6E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Посмотрим, действительно ли заимствования – язва только нашего времени.</w:t>
      </w:r>
    </w:p>
    <w:p w:rsidR="00371C0C" w:rsidRPr="00371C0C" w:rsidRDefault="00166E09" w:rsidP="00765D20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lastRenderedPageBreak/>
        <w:t xml:space="preserve">Поэт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Александр </w:t>
      </w:r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Сумароков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ещё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в 18 веке </w:t>
      </w:r>
      <w:r w:rsidR="00371C0C"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восклицал о том, что «</w:t>
      </w:r>
      <w:proofErr w:type="spellStart"/>
      <w:r w:rsidR="00371C0C"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языкъ</w:t>
      </w:r>
      <w:proofErr w:type="spellEnd"/>
      <w:r w:rsidR="00371C0C"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наш </w:t>
      </w:r>
      <w:proofErr w:type="spellStart"/>
      <w:r w:rsidR="00371C0C"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толико</w:t>
      </w:r>
      <w:proofErr w:type="spellEnd"/>
      <w:r w:rsidR="00371C0C"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сею заражен язвою </w:t>
      </w:r>
      <w:r w:rsidR="00371C0C"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(заимствованиями – И.Ф.)</w:t>
      </w:r>
      <w:r w:rsidR="00371C0C"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 что и теперь уже вычищать его трудно»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="00371C0C"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371C0C"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Какие же конкретно заимствования казались им язвой? Знакомы ли нам эти слова? Как мы к ним относимся сейчас?</w:t>
      </w:r>
    </w:p>
    <w:p w:rsidR="00371C0C" w:rsidRPr="00371C0C" w:rsidRDefault="00371C0C" w:rsidP="00765D20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Начнем с того же Сумарокова. Вот что он писал в статье «О истреблении чужих слов из русского языка»:</w:t>
      </w:r>
    </w:p>
    <w:p w:rsidR="00371C0C" w:rsidRPr="00371C0C" w:rsidRDefault="00371C0C" w:rsidP="00765D20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«Какая нужда говорить вместо «плоды» </w:t>
      </w:r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  «</w:t>
      </w:r>
      <w:proofErr w:type="gram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фрукты»? Вместо «столовый прибор» - «столовый сервиз»? Вместо «передняя комната»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антишамбера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»? Вместо «комната» - «камера»? Вместо «верхнее платье» </w:t>
      </w:r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  «</w:t>
      </w:r>
      <w:proofErr w:type="spellStart"/>
      <w:proofErr w:type="gram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сюртут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«похлебка» - «суп»? Вместо «мамка» –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гувернанта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«любовница»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аманта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«насмехаться»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мокероваться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«похвала»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еложь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«князь» - «принц»? Вместо «кошелек» - «бурса»? Вместо «уборной стол»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нахтиш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и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тоалет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«задумчив»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пансив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«переписка» - «корреспонденция»? Вместо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бритовщикъ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-  изломанно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фершел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«часть книги» - «том»? Вместо «издание книги»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едиция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«остроумие» - «жени»? «Вместо «рассуждение»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бонсан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Вместе «воспитание»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едюкация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«</w:t>
      </w:r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Вместо  «</w:t>
      </w:r>
      <w:proofErr w:type="gram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великолепно» -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манифик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»? Вместо «нежно» - «деликатно»? Вместо «страсть» - «пассия»?</w:t>
      </w:r>
    </w:p>
    <w:p w:rsidR="00371C0C" w:rsidRPr="00371C0C" w:rsidRDefault="00371C0C" w:rsidP="00765D20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Спустя 250 лет совершенно очевидно, что Александр Петрович волновался зря: многие русские слова совершенно не думали вытесняться иностранными. Просто у них на короткое время возникли модные синонимы типа современных </w:t>
      </w:r>
      <w:proofErr w:type="spellStart"/>
      <w:proofErr w:type="gram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аццкий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 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бомбический</w:t>
      </w:r>
      <w:proofErr w:type="spellEnd"/>
      <w:proofErr w:type="gram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 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позднесоветских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люксовый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фирма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о которых никто уже не помнит. Ровно так же вскоре растаял «шикарный» синоним слова великолепно –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манифик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(из французского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magnifique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- сравните с ним нынешнее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кульно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(англ.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cool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круто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тем же значением. Восторженная оценка требует экспрессивных средств. Но они приходят и уходят, а слово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великолепно,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судьбу которого переживал поэт давным-давно, продолжает жить в 21 веке.</w:t>
      </w:r>
    </w:p>
    <w:p w:rsidR="00371C0C" w:rsidRPr="00371C0C" w:rsidRDefault="00371C0C" w:rsidP="00765D20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 так же промелькнули другие тогдашние модные словечки: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жени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(остроумие, ф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р.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Génie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),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  <w:lang w:val="ru-RU"/>
        </w:rPr>
        <w:t>мокероваться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(насмехаться, фр.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se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moquer</w:t>
      </w:r>
      <w:proofErr w:type="spellEnd"/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),</w:t>
      </w:r>
      <w:r w:rsidRPr="00371C0C">
        <w:rPr>
          <w:rFonts w:ascii="Arial" w:eastAsia="Times New Roman" w:hAnsi="Arial" w:cs="Arial"/>
          <w:color w:val="000000"/>
          <w:sz w:val="27"/>
          <w:szCs w:val="27"/>
          <w:shd w:val="clear" w:color="auto" w:fill="FEFEFE"/>
          <w:lang w:val="ru-RU"/>
        </w:rPr>
        <w:t xml:space="preserve"> 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  <w:lang w:val="ru-RU"/>
        </w:rPr>
        <w:t>эложь</w:t>
      </w:r>
      <w:proofErr w:type="spellEnd"/>
      <w:proofErr w:type="gram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(похвала, фр.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Éloge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) и т.д. Даже в словари не попали.</w:t>
      </w:r>
    </w:p>
    <w:p w:rsidR="00371C0C" w:rsidRPr="00371C0C" w:rsidRDefault="00371C0C" w:rsidP="00765D20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Другие заимствования явно употреблялись для солидности и тоже исчезли, спустя 250 лет мы говорим переписка, а не корреспонденция, хотя и второе слово нашло свою более узкую нишу. Воспитание, издание, рассуждение, страсть, задумчивый – все эти слова остались в живых, а конкуренты пропали. Мы носим верхнюю одежду, а не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сюртут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(от фр.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surtout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). Правда, не платье – тут значение сузилось). А наша передняя комната, побыв ещё и просто передней, стала </w:t>
      </w:r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теперь  прихожей</w:t>
      </w:r>
      <w:proofErr w:type="gram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 xml:space="preserve"> - но все эти слова не заимствованные. </w:t>
      </w:r>
    </w:p>
    <w:p w:rsidR="00371C0C" w:rsidRPr="00371C0C" w:rsidRDefault="00371C0C" w:rsidP="00765D20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Что же в остатке?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Фрукты, сервиз, суп, деликатно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Хотя и никуда не делись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плоды, прибор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(с другими значениями),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похлебка, нежно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  Короткое </w:t>
      </w:r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слово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 том</w:t>
      </w:r>
      <w:proofErr w:type="gram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заполнило пробел, ведь такого слова в русском языке не было.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Часть книги –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слово, а словосочетание, и совсем не точно передающее нужный смысл.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Туалет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заменил «уборный стол», а потом развил еще одно, эвфемистическое, значение, которое и стало ведущим. Но эта первая замена понятна - во-первых, вновь слово против словосочетания, во-вторых, вновь сфера моды и имиджа, а в ней у французского слова приоритет. В итоге реально «снесены потоком» оказались только два старинных названия профессий: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бритовщик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«л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val="ru-RU"/>
        </w:rPr>
        <w:t>ицо, выполнявшее функции парикмахера и фельдшера»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мамка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«воспитательница». Но у этих специалистов изменился набор обязанностей, и, конечно же, они хотели именоваться современно, а не старомодно: словами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фельдшер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(тогда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фершел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и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гувернантКа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66E09" w:rsidRPr="00166E09" w:rsidRDefault="00166E09" w:rsidP="00166E09">
      <w:pPr>
        <w:pStyle w:val="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6E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</w:t>
      </w:r>
      <w:r w:rsidRPr="00371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 просто </w:t>
      </w:r>
      <w:r w:rsidRPr="00166E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подбирать </w:t>
      </w:r>
      <w:r w:rsidRPr="00371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русские синонимы, а конструирова</w:t>
      </w:r>
      <w:r w:rsidRPr="00166E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ть</w:t>
      </w:r>
      <w:r w:rsidRPr="00371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новые слова из русских корней</w:t>
      </w:r>
    </w:p>
    <w:p w:rsidR="00166E09" w:rsidRDefault="00166E09" w:rsidP="00166E09">
      <w:pPr>
        <w:pStyle w:val="ab"/>
        <w:spacing w:before="0" w:beforeAutospacing="0" w:after="0" w:afterAutospacing="0" w:line="360" w:lineRule="auto"/>
        <w:ind w:firstLine="720"/>
        <w:jc w:val="both"/>
        <w:rPr>
          <w:rFonts w:ascii="Cambria" w:hAnsi="Cambria"/>
          <w:color w:val="222222"/>
          <w:sz w:val="25"/>
          <w:szCs w:val="25"/>
        </w:rPr>
      </w:pPr>
      <w:r>
        <w:rPr>
          <w:color w:val="000000"/>
          <w:sz w:val="28"/>
          <w:szCs w:val="28"/>
        </w:rPr>
        <w:t>А</w:t>
      </w:r>
      <w:r w:rsidRPr="00371C0C">
        <w:rPr>
          <w:color w:val="000000"/>
          <w:sz w:val="28"/>
          <w:szCs w:val="28"/>
        </w:rPr>
        <w:t xml:space="preserve"> вот адмирал Шишков, гораздо более прославившийся борец с заимствованиями, предлагал не просто русские синонимы, а конструировал </w:t>
      </w:r>
      <w:r w:rsidRPr="00371C0C">
        <w:rPr>
          <w:color w:val="000000"/>
          <w:sz w:val="28"/>
          <w:szCs w:val="28"/>
        </w:rPr>
        <w:lastRenderedPageBreak/>
        <w:t>новые слова из русских корней. Правда, они не прижились и выглядели</w:t>
      </w:r>
      <w:r w:rsidRPr="00371C0C">
        <w:rPr>
          <w:color w:val="000000"/>
          <w:sz w:val="28"/>
          <w:szCs w:val="28"/>
          <w:shd w:val="clear" w:color="auto" w:fill="FEFEFE"/>
        </w:rPr>
        <w:t xml:space="preserve"> для современников забавно</w:t>
      </w:r>
      <w:r w:rsidRPr="00371C0C">
        <w:rPr>
          <w:color w:val="000000"/>
          <w:sz w:val="28"/>
          <w:szCs w:val="28"/>
        </w:rPr>
        <w:t xml:space="preserve">. Широко известны то ли предложенные им, то ли приписанные ему </w:t>
      </w:r>
      <w:proofErr w:type="spellStart"/>
      <w:r w:rsidRPr="00371C0C">
        <w:rPr>
          <w:i/>
          <w:iCs/>
          <w:color w:val="000000"/>
          <w:sz w:val="28"/>
          <w:szCs w:val="28"/>
        </w:rPr>
        <w:t>мокроступы</w:t>
      </w:r>
      <w:proofErr w:type="spellEnd"/>
      <w:r w:rsidRPr="00371C0C">
        <w:rPr>
          <w:i/>
          <w:iCs/>
          <w:color w:val="000000"/>
          <w:sz w:val="28"/>
          <w:szCs w:val="28"/>
        </w:rPr>
        <w:t xml:space="preserve"> – калоши, гульбище - бульвар, позорище – театр, бильярд – </w:t>
      </w:r>
      <w:proofErr w:type="spellStart"/>
      <w:r w:rsidRPr="00371C0C">
        <w:rPr>
          <w:i/>
          <w:iCs/>
          <w:color w:val="000000"/>
          <w:sz w:val="28"/>
          <w:szCs w:val="28"/>
        </w:rPr>
        <w:t>шаротык</w:t>
      </w:r>
      <w:proofErr w:type="spellEnd"/>
      <w:r w:rsidRPr="00371C0C">
        <w:rPr>
          <w:i/>
          <w:iCs/>
          <w:color w:val="000000"/>
          <w:sz w:val="27"/>
          <w:szCs w:val="27"/>
        </w:rPr>
        <w:t xml:space="preserve">. </w:t>
      </w:r>
      <w:r w:rsidRPr="00371C0C">
        <w:rPr>
          <w:color w:val="000000"/>
          <w:sz w:val="28"/>
          <w:szCs w:val="28"/>
        </w:rPr>
        <w:t xml:space="preserve">Достоверно он использовал слово </w:t>
      </w:r>
      <w:proofErr w:type="spellStart"/>
      <w:proofErr w:type="gramStart"/>
      <w:r w:rsidRPr="00371C0C">
        <w:rPr>
          <w:i/>
          <w:iCs/>
          <w:color w:val="000000"/>
          <w:sz w:val="28"/>
          <w:szCs w:val="28"/>
          <w:shd w:val="clear" w:color="auto" w:fill="FFFFFF"/>
        </w:rPr>
        <w:t>переклитка</w:t>
      </w:r>
      <w:proofErr w:type="spellEnd"/>
      <w:r w:rsidRPr="00371C0C">
        <w:rPr>
          <w:color w:val="000000"/>
          <w:sz w:val="28"/>
          <w:szCs w:val="28"/>
          <w:shd w:val="clear" w:color="auto" w:fill="FFFFFF"/>
        </w:rPr>
        <w:t>  вместо</w:t>
      </w:r>
      <w:proofErr w:type="gramEnd"/>
      <w:r w:rsidRPr="00371C0C">
        <w:rPr>
          <w:color w:val="000000"/>
          <w:sz w:val="28"/>
          <w:szCs w:val="28"/>
          <w:shd w:val="clear" w:color="auto" w:fill="FFFFFF"/>
        </w:rPr>
        <w:t xml:space="preserve">  </w:t>
      </w:r>
      <w:r w:rsidRPr="00371C0C">
        <w:rPr>
          <w:i/>
          <w:iCs/>
          <w:color w:val="000000"/>
          <w:sz w:val="28"/>
          <w:szCs w:val="28"/>
          <w:shd w:val="clear" w:color="auto" w:fill="FFFFFF"/>
        </w:rPr>
        <w:t>попугай</w:t>
      </w:r>
      <w:r w:rsidRPr="00371C0C">
        <w:rPr>
          <w:color w:val="000000"/>
          <w:sz w:val="28"/>
          <w:szCs w:val="28"/>
          <w:shd w:val="clear" w:color="auto" w:fill="FFFFFF"/>
        </w:rPr>
        <w:t xml:space="preserve"> (из немецкого </w:t>
      </w:r>
      <w:proofErr w:type="spellStart"/>
      <w:r w:rsidRPr="00371C0C">
        <w:rPr>
          <w:color w:val="000000"/>
          <w:sz w:val="28"/>
          <w:szCs w:val="28"/>
          <w:shd w:val="clear" w:color="auto" w:fill="FFFFFF"/>
        </w:rPr>
        <w:t>Papagei</w:t>
      </w:r>
      <w:proofErr w:type="spellEnd"/>
      <w:r w:rsidRPr="00371C0C">
        <w:rPr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71C0C" w:rsidRPr="00371C0C" w:rsidRDefault="00371C0C" w:rsidP="00166E09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…Писатель и и</w:t>
      </w:r>
      <w:r w:rsidR="00166E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торик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Н.М.Карамзин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один из создателей русского литературного языка и глава школы литераторов-новаторов, противостоявших архаисту </w:t>
      </w:r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Шишкову,  ввёл</w:t>
      </w:r>
      <w:proofErr w:type="gram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русский язык ряд галлицизмов (например,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наивный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), а кроме того, ряд заимствований особого рода, так называемых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калек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то есть буквальных переводов иностранных слов.</w:t>
      </w:r>
    </w:p>
    <w:p w:rsidR="00371C0C" w:rsidRPr="00371C0C" w:rsidRDefault="00371C0C" w:rsidP="00166E09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Например, «влияние» — перевод «по кусочкам» французского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influence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А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тро́гательный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образцу французского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touchant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— «трогательный» от глагола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toucher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— «трогать, касаться».</w:t>
      </w:r>
    </w:p>
    <w:p w:rsidR="00371C0C" w:rsidRPr="00371C0C" w:rsidRDefault="00371C0C" w:rsidP="00166E09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Кальки – нечто среднее между «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мокроступами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и обычными заимствованиями. Они выглядят исконно и задействуют родные корни, словообразовательные элементы и модели – и при этом это всё же заимствования. Например,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небоскрёб -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от английского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sky-scraper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71C0C" w:rsidRPr="00371C0C" w:rsidRDefault="00166E09" w:rsidP="00166E09">
      <w:pPr>
        <w:pStyle w:val="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66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Пробное действие.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 xml:space="preserve"> </w:t>
      </w:r>
      <w:r w:rsidR="00371C0C" w:rsidRPr="00371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«Как это по-русски?»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19 веке тоже жаловались на заимствования, но замен не предлагали. Можно попробовать это сделать сейчас!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Давайте прислушаемся к жалобам двух весьма образованных людей разных поколений: друга Карамзина баснописца Ивана Дмитриева и библиофила, приятеля Пушкина Сергея Полторацкого. У обоих жалобы родились на рубеже 1830-1840 годов и связаны с языко</w:t>
      </w:r>
      <w:r w:rsidR="000F6E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толстых литературных журналов. Кстати, и само слово </w:t>
      </w:r>
      <w:r w:rsidRPr="00371C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журналистика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371C0C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изобретённое публицистом и издателем Николаем Полевым раздражает Полторацкого.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Дмитриев в основном жалуется на «площадные» (сниженные) слова, а из «французских» - на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серьёзный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наивный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(от </w:t>
      </w:r>
      <w:proofErr w:type="spellStart"/>
      <w:r w:rsidRPr="00371C0C">
        <w:rPr>
          <w:rFonts w:ascii="Arial" w:eastAsia="Times New Roman" w:hAnsi="Arial" w:cs="Arial"/>
          <w:i/>
          <w:iCs/>
          <w:color w:val="000000"/>
          <w:sz w:val="28"/>
          <w:szCs w:val="28"/>
          <w:lang w:val="ru-RU"/>
        </w:rPr>
        <w:t>sérieux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naif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 (С возрастом из новатора стал консерватором, так бывает).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Полторацкий же перечисляет множество журнальных философских терминов, сопровождая их многочисленными знаками – вопросительными и восклицательными.    Письмо Полторацкого другому приятелю Пушкина,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Путяте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раскопал и опубликовал в 1971 году в «Науке и жизни» в заметке «„1½-</w:t>
      </w:r>
      <w:proofErr w:type="gram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цкий“ о</w:t>
      </w:r>
      <w:proofErr w:type="gram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языке» известный историк и писатель Натан Эйдельман. Оно ужасно похоже на возмущённый пост в </w:t>
      </w:r>
      <w:proofErr w:type="spellStart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соцсети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Если собрать обе жалобы вместе, получится такой список: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серьёзный,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талантливый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популярный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наивный,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наивность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стиль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цивилизация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стимул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пациент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субъективный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объективный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адепт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беллетристика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дебют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коалиция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метаморфоза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эра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этюды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новелла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 можно ли заменить эти заимствования? И если можно, то как это сделать?</w:t>
      </w:r>
    </w:p>
    <w:p w:rsidR="000F6E7A" w:rsidRPr="004667D4" w:rsidRDefault="000F6E7A" w:rsidP="000F6E7A">
      <w:pPr>
        <w:pStyle w:val="2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Задание на пробное действие. 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Наконец, мы начали с жалоб современной публики на современные англицизмы. Давайте попробуем заменить и их! Например, такие: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Менеджер,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хейтер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блогер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лайфхакер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руфер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 диггер, геймер.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такие: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хайп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изи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пруф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криповый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кринж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вейп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аппрув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 контент.</w:t>
      </w:r>
    </w:p>
    <w:p w:rsidR="00371C0C" w:rsidRP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такие: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коворкинг</w:t>
      </w:r>
      <w:proofErr w:type="spellEnd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клининг</w:t>
      </w:r>
      <w:proofErr w:type="spellEnd"/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71C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паркинг, супермаркет. </w:t>
      </w: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</w:t>
      </w:r>
    </w:p>
    <w:p w:rsidR="00371C0C" w:rsidRDefault="00371C0C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71C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также любые другие!</w:t>
      </w:r>
    </w:p>
    <w:p w:rsidR="00B73AA0" w:rsidRPr="004667D4" w:rsidRDefault="00B73AA0" w:rsidP="00B73AA0">
      <w:pPr>
        <w:spacing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4667D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Методический комментарий.</w:t>
      </w:r>
    </w:p>
    <w:p w:rsidR="00FD7950" w:rsidRPr="00FD7950" w:rsidRDefault="00FD7950" w:rsidP="00FD7950">
      <w:pPr>
        <w:pStyle w:val="a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заменить? Значит, подобрать синонимы, которые сегодня воспринимаются как русские слова. Например, </w:t>
      </w:r>
      <w:r w:rsidRPr="00FD7950">
        <w:rPr>
          <w:i/>
          <w:color w:val="000000"/>
          <w:sz w:val="28"/>
          <w:szCs w:val="28"/>
        </w:rPr>
        <w:t>геймер – игрок.</w:t>
      </w:r>
      <w:r>
        <w:rPr>
          <w:color w:val="000000"/>
          <w:sz w:val="28"/>
          <w:szCs w:val="28"/>
        </w:rPr>
        <w:t xml:space="preserve"> </w:t>
      </w:r>
      <w:r w:rsidR="00B73AA0" w:rsidRPr="00B73AA0">
        <w:rPr>
          <w:color w:val="000000"/>
          <w:sz w:val="28"/>
          <w:szCs w:val="28"/>
        </w:rPr>
        <w:t xml:space="preserve">Возможно, учащиеся не знают лексическое значение </w:t>
      </w:r>
      <w:r>
        <w:rPr>
          <w:color w:val="000000"/>
          <w:sz w:val="28"/>
          <w:szCs w:val="28"/>
        </w:rPr>
        <w:t xml:space="preserve">некоторых из </w:t>
      </w:r>
      <w:r w:rsidR="00B73AA0" w:rsidRPr="00B73AA0">
        <w:rPr>
          <w:color w:val="000000"/>
          <w:sz w:val="28"/>
          <w:szCs w:val="28"/>
        </w:rPr>
        <w:t xml:space="preserve">этих слов. </w:t>
      </w:r>
      <w:r>
        <w:rPr>
          <w:color w:val="000000"/>
          <w:sz w:val="28"/>
          <w:szCs w:val="28"/>
        </w:rPr>
        <w:t xml:space="preserve">Предложите </w:t>
      </w:r>
      <w:r>
        <w:rPr>
          <w:color w:val="000000"/>
          <w:sz w:val="28"/>
          <w:szCs w:val="28"/>
        </w:rPr>
        <w:lastRenderedPageBreak/>
        <w:t xml:space="preserve">использовать интернет. </w:t>
      </w:r>
      <w:r w:rsidRPr="00FD7950">
        <w:rPr>
          <w:color w:val="000000"/>
          <w:sz w:val="28"/>
          <w:szCs w:val="28"/>
        </w:rPr>
        <w:t>Лексическое значение можно быстро найти в поисковых системах, например, в Яндексе: “</w:t>
      </w:r>
      <w:proofErr w:type="spellStart"/>
      <w:r w:rsidRPr="00FD7950">
        <w:rPr>
          <w:color w:val="000000"/>
          <w:sz w:val="28"/>
          <w:szCs w:val="28"/>
        </w:rPr>
        <w:t>хакнуть</w:t>
      </w:r>
      <w:proofErr w:type="spellEnd"/>
      <w:r w:rsidRPr="00FD7950">
        <w:rPr>
          <w:color w:val="000000"/>
          <w:sz w:val="28"/>
          <w:szCs w:val="28"/>
        </w:rPr>
        <w:t xml:space="preserve"> что это”. Если слово уже вошло в словари, можно </w:t>
      </w:r>
      <w:proofErr w:type="gramStart"/>
      <w:r w:rsidRPr="00FD7950">
        <w:rPr>
          <w:color w:val="000000"/>
          <w:sz w:val="28"/>
          <w:szCs w:val="28"/>
        </w:rPr>
        <w:t>использовать  словарную</w:t>
      </w:r>
      <w:proofErr w:type="gramEnd"/>
      <w:r w:rsidRPr="00FD7950">
        <w:rPr>
          <w:color w:val="000000"/>
          <w:sz w:val="28"/>
          <w:szCs w:val="28"/>
        </w:rPr>
        <w:t xml:space="preserve"> статью как образец.  Пример использования легко найти по запросу в социальных сетях или поисковых системах.</w:t>
      </w:r>
    </w:p>
    <w:p w:rsidR="00B73AA0" w:rsidRPr="00371C0C" w:rsidRDefault="00FD7950" w:rsidP="000F6E7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нет такой возможности, предложите ребятам самим найти англицизмы, значение которых им знакомо. Лучше всего выполнять это задание в парах. Одна голова хорошо, а две – лучше.</w:t>
      </w:r>
    </w:p>
    <w:p w:rsidR="003F1D74" w:rsidRPr="003F1D74" w:rsidRDefault="007A2DE0" w:rsidP="00CA78B8">
      <w:pPr>
        <w:pStyle w:val="2"/>
        <w:numPr>
          <w:ilvl w:val="0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2s8eyo1" w:colFirst="0" w:colLast="0"/>
      <w:bookmarkStart w:id="14" w:name="_7tjz0j1j4gdb" w:colFirst="0" w:colLast="0"/>
      <w:bookmarkEnd w:id="13"/>
      <w:bookmarkEnd w:id="14"/>
      <w:r w:rsidRPr="003F1D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Обсуждение результатов пробного действия. </w:t>
      </w:r>
    </w:p>
    <w:p w:rsidR="003F1D74" w:rsidRPr="003F1D74" w:rsidRDefault="003F1D74" w:rsidP="003F1D7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F1D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 вместе обсуждаем </w:t>
      </w:r>
      <w:r w:rsidRPr="003F1D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синонимические пары</w:t>
      </w:r>
      <w:r w:rsidRPr="003F1D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3F1D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Поверяем, не теряется ли смысл при замене англицизма другим словом. Обсуждаем, какая работа вызвала затруднения, как эти затруднения преодолевались.</w:t>
      </w:r>
      <w:r w:rsidR="007556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15" w:name="_GoBack"/>
      <w:bookmarkEnd w:id="15"/>
    </w:p>
    <w:p w:rsidR="003F1D74" w:rsidRPr="004667D4" w:rsidRDefault="003F1D74" w:rsidP="003F1D74">
      <w:pPr>
        <w:pStyle w:val="2"/>
        <w:numPr>
          <w:ilvl w:val="0"/>
          <w:numId w:val="9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67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Постановка проектной зад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ачи</w:t>
      </w:r>
    </w:p>
    <w:p w:rsidR="003F1D74" w:rsidRPr="003F1D74" w:rsidRDefault="003F1D74" w:rsidP="003F1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8"/>
          <w:lang w:val="ru-RU"/>
        </w:rPr>
      </w:pPr>
      <w:r w:rsidRPr="003F1D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После изучения истории вопроса предлагаем участникам проекта составить Словарь русских синонимов заимствованных слов. Словарные статьи для начала разместим в </w:t>
      </w:r>
      <w:proofErr w:type="spellStart"/>
      <w:r w:rsidRPr="003F1D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гугл</w:t>
      </w:r>
      <w:proofErr w:type="spellEnd"/>
      <w:r w:rsidRPr="003F1D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-презентации по ссылке:</w:t>
      </w:r>
      <w:r w:rsidRPr="005A28CA">
        <w:t xml:space="preserve"> </w:t>
      </w:r>
      <w:hyperlink r:id="rId15" w:history="1">
        <w:r w:rsidRPr="003F1D74">
          <w:rPr>
            <w:rStyle w:val="a9"/>
            <w:rFonts w:ascii="Times New Roman" w:eastAsia="Times New Roman" w:hAnsi="Times New Roman" w:cs="Times New Roman"/>
            <w:sz w:val="20"/>
            <w:szCs w:val="28"/>
            <w:lang w:val="ru-RU"/>
          </w:rPr>
          <w:t>https://docs.google.com/presentation/d/1iQNJiGYxSyzF-WRLtJsi5593OJPP1DyqVoc3XbKrgI4/edit?usp=sharing</w:t>
        </w:r>
      </w:hyperlink>
    </w:p>
    <w:p w:rsidR="003F1D74" w:rsidRPr="003F1D74" w:rsidRDefault="003F1D74" w:rsidP="003F1D74">
      <w:pPr>
        <w:pStyle w:val="2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3F1D74" w:rsidRPr="003F1D74">
      <w:pgSz w:w="12240" w:h="15840"/>
      <w:pgMar w:top="1080" w:right="1440" w:bottom="1080" w:left="1440" w:header="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12" w:rsidRDefault="000A6E12">
      <w:pPr>
        <w:spacing w:before="0" w:line="240" w:lineRule="auto"/>
      </w:pPr>
      <w:r>
        <w:separator/>
      </w:r>
    </w:p>
  </w:endnote>
  <w:endnote w:type="continuationSeparator" w:id="0">
    <w:p w:rsidR="000A6E12" w:rsidRDefault="000A6E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84224"/>
      <w:docPartObj>
        <w:docPartGallery w:val="Page Numbers (Bottom of Page)"/>
        <w:docPartUnique/>
      </w:docPartObj>
    </w:sdtPr>
    <w:sdtEndPr/>
    <w:sdtContent>
      <w:p w:rsidR="004667D4" w:rsidRDefault="004667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74" w:rsidRPr="003F1D74">
          <w:rPr>
            <w:noProof/>
            <w:lang w:val="ru-RU"/>
          </w:rPr>
          <w:t>1</w:t>
        </w:r>
        <w:r>
          <w:fldChar w:fldCharType="end"/>
        </w:r>
      </w:p>
    </w:sdtContent>
  </w:sdt>
  <w:p w:rsidR="00514BC5" w:rsidRDefault="00514BC5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12" w:rsidRDefault="000A6E12">
      <w:pPr>
        <w:spacing w:before="0" w:line="240" w:lineRule="auto"/>
      </w:pPr>
      <w:r>
        <w:separator/>
      </w:r>
    </w:p>
  </w:footnote>
  <w:footnote w:type="continuationSeparator" w:id="0">
    <w:p w:rsidR="000A6E12" w:rsidRDefault="000A6E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C5" w:rsidRDefault="007A2DE0">
    <w:pPr>
      <w:pStyle w:val="a4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2" w:name="_17dp8vu" w:colFirst="0" w:colLast="0"/>
    <w:bookmarkEnd w:id="2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5698">
      <w:rPr>
        <w:noProof/>
        <w:color w:val="000000"/>
      </w:rPr>
      <w:t>8</w:t>
    </w:r>
    <w:r>
      <w:rPr>
        <w:color w:val="000000"/>
      </w:rPr>
      <w:fldChar w:fldCharType="end"/>
    </w:r>
  </w:p>
  <w:p w:rsidR="00514BC5" w:rsidRDefault="007A2DE0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ru-RU"/>
      </w:rPr>
      <w:drawing>
        <wp:inline distT="114300" distB="114300" distL="114300" distR="114300">
          <wp:extent cx="5916349" cy="104775"/>
          <wp:effectExtent l="0" t="0" r="0" b="0"/>
          <wp:docPr id="3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C5" w:rsidRDefault="00514BC5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E87"/>
    <w:multiLevelType w:val="multilevel"/>
    <w:tmpl w:val="D37E1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E95AF4"/>
    <w:multiLevelType w:val="multilevel"/>
    <w:tmpl w:val="312E3AEA"/>
    <w:lvl w:ilvl="0">
      <w:start w:val="1"/>
      <w:numFmt w:val="upperRoman"/>
      <w:lvlText w:val="%1."/>
      <w:lvlJc w:val="right"/>
      <w:pPr>
        <w:ind w:left="36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B656176"/>
    <w:multiLevelType w:val="multilevel"/>
    <w:tmpl w:val="77685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06B79A0"/>
    <w:multiLevelType w:val="multilevel"/>
    <w:tmpl w:val="760E9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6A3CD9"/>
    <w:multiLevelType w:val="multilevel"/>
    <w:tmpl w:val="312E3AEA"/>
    <w:lvl w:ilvl="0">
      <w:start w:val="1"/>
      <w:numFmt w:val="upperRoman"/>
      <w:lvlText w:val="%1."/>
      <w:lvlJc w:val="right"/>
      <w:pPr>
        <w:ind w:left="36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28395A87"/>
    <w:multiLevelType w:val="multilevel"/>
    <w:tmpl w:val="714A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2F0877B4"/>
    <w:multiLevelType w:val="multilevel"/>
    <w:tmpl w:val="1D6C0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54118BA"/>
    <w:multiLevelType w:val="hybridMultilevel"/>
    <w:tmpl w:val="2B06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B40E2"/>
    <w:multiLevelType w:val="multilevel"/>
    <w:tmpl w:val="AD8EA60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62483815"/>
    <w:multiLevelType w:val="multilevel"/>
    <w:tmpl w:val="5438683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6E836B60"/>
    <w:multiLevelType w:val="multilevel"/>
    <w:tmpl w:val="2DEE7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5742B35"/>
    <w:multiLevelType w:val="multilevel"/>
    <w:tmpl w:val="BAA24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C5"/>
    <w:rsid w:val="00046810"/>
    <w:rsid w:val="00065E96"/>
    <w:rsid w:val="000A6E12"/>
    <w:rsid w:val="000F6E7A"/>
    <w:rsid w:val="00166E09"/>
    <w:rsid w:val="00371C0C"/>
    <w:rsid w:val="003A6A0B"/>
    <w:rsid w:val="003F1D74"/>
    <w:rsid w:val="004667D4"/>
    <w:rsid w:val="00514BC5"/>
    <w:rsid w:val="0054072F"/>
    <w:rsid w:val="005A28CA"/>
    <w:rsid w:val="005C0143"/>
    <w:rsid w:val="005C030A"/>
    <w:rsid w:val="00755698"/>
    <w:rsid w:val="00765D20"/>
    <w:rsid w:val="007A2DE0"/>
    <w:rsid w:val="007C5B18"/>
    <w:rsid w:val="007D36F4"/>
    <w:rsid w:val="00841087"/>
    <w:rsid w:val="0090293A"/>
    <w:rsid w:val="00953489"/>
    <w:rsid w:val="009C4402"/>
    <w:rsid w:val="00A03C34"/>
    <w:rsid w:val="00B73AA0"/>
    <w:rsid w:val="00C16F3A"/>
    <w:rsid w:val="00F50C70"/>
    <w:rsid w:val="00F7721B"/>
    <w:rsid w:val="00F9575D"/>
    <w:rsid w:val="00F97B1C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D717-FA99-4D1C-8CB8-0CAF614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667D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D4"/>
  </w:style>
  <w:style w:type="paragraph" w:styleId="a7">
    <w:name w:val="footer"/>
    <w:basedOn w:val="a"/>
    <w:link w:val="a8"/>
    <w:uiPriority w:val="99"/>
    <w:unhideWhenUsed/>
    <w:rsid w:val="004667D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D4"/>
  </w:style>
  <w:style w:type="character" w:styleId="a9">
    <w:name w:val="Hyperlink"/>
    <w:basedOn w:val="a0"/>
    <w:uiPriority w:val="99"/>
    <w:unhideWhenUsed/>
    <w:rsid w:val="007D36F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C4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7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pple-tab-span">
    <w:name w:val="apple-tab-span"/>
    <w:basedOn w:val="a0"/>
    <w:rsid w:val="00371C0C"/>
  </w:style>
  <w:style w:type="character" w:customStyle="1" w:styleId="mw-headline">
    <w:name w:val="mw-headline"/>
    <w:basedOn w:val="a0"/>
    <w:rsid w:val="00F9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presentation/d/1iQNJiGYxSyzF-WRLtJsi5593OJPP1DyqVoc3XbKrgI4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iQNJiGYxSyzF-WRLtJsi5593OJPP1DyqVoc3XbKrgI4/edit?usp=shari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docs.google.com/presentation/d/1iQNJiGYxSyzF-WRLtJsi5593OJPP1DyqVoc3XbKrgI4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4C3A-F2F4-4C5E-9D64-42638466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5</cp:revision>
  <dcterms:created xsi:type="dcterms:W3CDTF">2019-12-07T21:06:00Z</dcterms:created>
  <dcterms:modified xsi:type="dcterms:W3CDTF">2019-12-08T00:49:00Z</dcterms:modified>
</cp:coreProperties>
</file>