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1" w:rsidRPr="00D60D91" w:rsidRDefault="00D60D91" w:rsidP="00D60D91">
      <w:pPr>
        <w:pStyle w:val="a8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color w:val="auto"/>
          <w:sz w:val="28"/>
          <w:szCs w:val="28"/>
          <w:lang w:val="ru-RU"/>
        </w:rPr>
      </w:pPr>
      <w:r w:rsidRPr="00D60D91">
        <w:rPr>
          <w:color w:val="auto"/>
          <w:sz w:val="28"/>
          <w:szCs w:val="28"/>
          <w:lang w:val="ru-RU"/>
        </w:rPr>
        <w:t>Будет ли жить слово «купейность»: медленное чтение с Национальным корпусом русского языка</w:t>
      </w:r>
    </w:p>
    <w:p w:rsidR="00326D6D" w:rsidRPr="00D60D91" w:rsidRDefault="00326D6D" w:rsidP="00D60D91">
      <w:pPr>
        <w:spacing w:line="360" w:lineRule="auto"/>
        <w:ind w:firstLine="709"/>
        <w:jc w:val="center"/>
        <w:rPr>
          <w:sz w:val="28"/>
          <w:szCs w:val="28"/>
        </w:rPr>
      </w:pPr>
      <w:r w:rsidRPr="00D60D91">
        <w:rPr>
          <w:sz w:val="28"/>
          <w:szCs w:val="28"/>
        </w:rPr>
        <w:t>Материалы для изучения и анализа</w:t>
      </w:r>
    </w:p>
    <w:p w:rsidR="00326D6D" w:rsidRPr="00D60D91" w:rsidRDefault="00326D6D" w:rsidP="00D60D91">
      <w:pPr>
        <w:spacing w:line="360" w:lineRule="auto"/>
        <w:ind w:firstLine="709"/>
        <w:jc w:val="center"/>
        <w:rPr>
          <w:sz w:val="28"/>
          <w:szCs w:val="28"/>
        </w:rPr>
      </w:pPr>
      <w:r w:rsidRPr="00D60D91">
        <w:rPr>
          <w:sz w:val="28"/>
          <w:szCs w:val="28"/>
        </w:rPr>
        <w:t>Успенский Л.В. Слово о словах.</w:t>
      </w:r>
      <w:r w:rsidR="00D9555B" w:rsidRPr="00D60D91">
        <w:rPr>
          <w:sz w:val="28"/>
          <w:szCs w:val="28"/>
        </w:rPr>
        <w:t xml:space="preserve"> </w:t>
      </w:r>
      <w:r w:rsidRPr="00D60D91">
        <w:rPr>
          <w:sz w:val="28"/>
          <w:szCs w:val="28"/>
        </w:rPr>
        <w:t>-</w:t>
      </w:r>
      <w:r w:rsidR="00D9555B" w:rsidRPr="00D60D91">
        <w:rPr>
          <w:sz w:val="28"/>
          <w:szCs w:val="28"/>
        </w:rPr>
        <w:t xml:space="preserve"> </w:t>
      </w:r>
      <w:proofErr w:type="spellStart"/>
      <w:proofErr w:type="gramStart"/>
      <w:r w:rsidRPr="00D60D91">
        <w:rPr>
          <w:sz w:val="28"/>
          <w:szCs w:val="28"/>
        </w:rPr>
        <w:t>Л.:Детская</w:t>
      </w:r>
      <w:proofErr w:type="spellEnd"/>
      <w:proofErr w:type="gramEnd"/>
      <w:r w:rsidRPr="00D60D91">
        <w:rPr>
          <w:sz w:val="28"/>
          <w:szCs w:val="28"/>
        </w:rPr>
        <w:t xml:space="preserve"> литература.-</w:t>
      </w:r>
      <w:r w:rsidR="00D60D91" w:rsidRPr="00D60D91">
        <w:rPr>
          <w:sz w:val="28"/>
          <w:szCs w:val="28"/>
        </w:rPr>
        <w:t xml:space="preserve"> 1962.-</w:t>
      </w:r>
      <w:r w:rsidRPr="00D60D91">
        <w:rPr>
          <w:sz w:val="28"/>
          <w:szCs w:val="28"/>
        </w:rPr>
        <w:t>С.53-56.</w:t>
      </w:r>
    </w:p>
    <w:p w:rsidR="00D60D91" w:rsidRPr="00404123" w:rsidRDefault="00D60D91" w:rsidP="00D60D9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Чтение с остановками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 xml:space="preserve">Каждый день вы сталкиваетесь с тысячами слов и </w:t>
      </w:r>
      <w:proofErr w:type="gramStart"/>
      <w:r w:rsidRPr="00BD6F78">
        <w:rPr>
          <w:sz w:val="28"/>
          <w:szCs w:val="28"/>
        </w:rPr>
        <w:t>устных</w:t>
      </w:r>
      <w:proofErr w:type="gramEnd"/>
      <w:r w:rsidRPr="00BD6F78">
        <w:rPr>
          <w:sz w:val="28"/>
          <w:szCs w:val="28"/>
        </w:rPr>
        <w:t xml:space="preserve"> и письменных. Но как узнать, которые из них принадлежат к правильному литературному языку, которые – самозванцы? Кто судья в этом вопросе? Вы пойдете к учителю языка, но учитель сам полезет за нужной справкой в словарь. Словарь составляли языковеды, а каждый языковед скажет вам, что он не вправе навязывать языку свои личные вкусы: «Мы сами должны искать законы языка в языке, а никак не придумывать их для него».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Получается заколдованный круг, и что-то выхода из него не видно.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Выход приходится искать именно в самой литературе. То слово, которое принято писателями, поэтами, учеными, которое повторяется в книгах, газетах, – его мы должны считать литературным, даже если нам самим оно незнакомо или непривычно. А вот если оно звучит только в устных беседах или если оно встречается изредка в очень специальных профессиональных изданиях, не выходя за их круг, тогда с приданием ему звания «литературно-правильного» придется подождать, даже если оно звучно, красиво и по всем статьям хорошо.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Вот какой казус пришлось недавно разрешать ленинградскому «музею слов», картотеке Института языкознания.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Потребовалось установить: есть ли в литературном языке слово «купейность». Заглянули в готовые словари: не обнаружили. Поговорили с железнодорожниками: эти все его знают и считают совершенно правильным. Слово «купе» в словарях есть; оно-то литературно. Ну, а с «купейностью» как же? Мало ли, что и как в устной «домашней» речи своей именуют между собою путейцы: они шутники, и паровоз марки «0В» называли, бывало, «овцой» или «овечкой». Но ведь нельзя всерьез писать: «На железных дорогах СССР долгое время работали паровозы марок „</w:t>
      </w:r>
      <w:proofErr w:type="gramStart"/>
      <w:r w:rsidRPr="00BD6F78">
        <w:rPr>
          <w:sz w:val="28"/>
          <w:szCs w:val="28"/>
        </w:rPr>
        <w:t>Овца“ и</w:t>
      </w:r>
      <w:proofErr w:type="gramEnd"/>
      <w:r w:rsidRPr="00BD6F78">
        <w:rPr>
          <w:sz w:val="28"/>
          <w:szCs w:val="28"/>
        </w:rPr>
        <w:t xml:space="preserve"> „Щука“». Эти названия </w:t>
      </w:r>
      <w:proofErr w:type="spellStart"/>
      <w:r w:rsidRPr="00BD6F78">
        <w:rPr>
          <w:sz w:val="28"/>
          <w:szCs w:val="28"/>
        </w:rPr>
        <w:t>нелитературны</w:t>
      </w:r>
      <w:proofErr w:type="spellEnd"/>
      <w:r w:rsidRPr="00BD6F78">
        <w:rPr>
          <w:sz w:val="28"/>
          <w:szCs w:val="28"/>
        </w:rPr>
        <w:t>.</w:t>
      </w:r>
    </w:p>
    <w:p w:rsidR="00D60D91" w:rsidRDefault="00D60D91" w:rsidP="00D60D91">
      <w:pPr>
        <w:spacing w:line="360" w:lineRule="auto"/>
        <w:ind w:firstLine="709"/>
        <w:rPr>
          <w:b/>
          <w:i/>
          <w:color w:val="000000" w:themeColor="text1"/>
          <w:sz w:val="28"/>
          <w:szCs w:val="28"/>
        </w:rPr>
        <w:sectPr w:rsidR="00D60D91" w:rsidSect="004C04E0">
          <w:headerReference w:type="default" r:id="rId6"/>
          <w:pgSz w:w="11340" w:h="16160"/>
          <w:pgMar w:top="1701" w:right="1701" w:bottom="1701" w:left="1985" w:header="709" w:footer="709" w:gutter="0"/>
          <w:cols w:space="708"/>
          <w:docGrid w:linePitch="360"/>
        </w:sect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 w:rsidRPr="00BD6F78">
        <w:rPr>
          <w:b/>
          <w:i/>
          <w:color w:val="000000" w:themeColor="text1"/>
          <w:sz w:val="28"/>
          <w:szCs w:val="28"/>
        </w:rPr>
        <w:t>Как вы думаете, как учё</w:t>
      </w:r>
      <w:r>
        <w:rPr>
          <w:b/>
          <w:i/>
          <w:color w:val="000000" w:themeColor="text1"/>
          <w:sz w:val="28"/>
          <w:szCs w:val="28"/>
        </w:rPr>
        <w:t>ные могут разрешить этот вопрос?</w:t>
      </w:r>
    </w:p>
    <w:p w:rsidR="00D60D91" w:rsidRPr="00404123" w:rsidRDefault="00D60D91" w:rsidP="00D60D9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Чтение с остановками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Чтобы разрешить вопрос, надо было установить: есть ли такое слово где-нибудь в серьезных работах по транспорту, встречается ли оно в художественных произведениях?.. Это была задача неразрешимая для одиночек прошлого, вроде В. Даля. Попробуйте догадаться, где, в какой из тысяч ежегодно выходящих в нашей стране книг, на каком седьмом или десятом миллионе их страниц встретится это маленькое словечко!</w:t>
      </w:r>
    </w:p>
    <w:p w:rsidR="00D60D91" w:rsidRPr="00BD6F78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BD6F78">
        <w:rPr>
          <w:sz w:val="28"/>
          <w:szCs w:val="28"/>
        </w:rPr>
        <w:t>Другое дело – крепкий коллектив научных работников картотеки. Они устроили форменную облаву на «купейность», и слово удалось, наконец, поймать в учебнике для работников вокзалов, написанном видным путейцем.</w:t>
      </w:r>
    </w:p>
    <w:p w:rsidR="00D60D91" w:rsidRPr="001B6D0E" w:rsidRDefault="00D60D91" w:rsidP="00D60D91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Сегодня эта задача несколько упрощена. В распоряжении лингвистов цифровые базы данных и автоматические системы поиска. Карточки уже ушли в прошлое. Один из уникальных ресурсов – Национальный корпус русского языка. </w:t>
      </w:r>
      <w:r w:rsidRPr="00680F4A">
        <w:rPr>
          <w:b/>
          <w:i/>
          <w:color w:val="000000" w:themeColor="text1"/>
          <w:sz w:val="28"/>
          <w:szCs w:val="28"/>
        </w:rPr>
        <w:t>Корпус — это электронная информационно-справочная система, основанная на собрании текстов на русском языке. Корпус содержит по возможности все типы письменных и устных текстов, представленные в данном языке</w:t>
      </w:r>
      <w:r>
        <w:rPr>
          <w:b/>
          <w:i/>
          <w:color w:val="000000" w:themeColor="text1"/>
          <w:sz w:val="28"/>
          <w:szCs w:val="28"/>
        </w:rPr>
        <w:t xml:space="preserve">: </w:t>
      </w:r>
      <w:r w:rsidRPr="00680F4A">
        <w:rPr>
          <w:b/>
          <w:i/>
          <w:color w:val="000000" w:themeColor="text1"/>
          <w:sz w:val="28"/>
          <w:szCs w:val="28"/>
        </w:rPr>
        <w:t>художественные разных жанров, публицистические, учебные, научные, деловые, разговорные, диалектные.</w:t>
      </w:r>
    </w:p>
    <w:p w:rsidR="00D60D91" w:rsidRPr="00404123" w:rsidRDefault="00D60D91" w:rsidP="00D60D9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Чтение с остановками</w:t>
      </w:r>
    </w:p>
    <w:p w:rsidR="00D60D91" w:rsidRPr="00680F4A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680F4A">
        <w:rPr>
          <w:sz w:val="28"/>
          <w:szCs w:val="28"/>
        </w:rPr>
        <w:t>Картотека дала ответ заинтересованным: «Да, „</w:t>
      </w:r>
      <w:proofErr w:type="gramStart"/>
      <w:r w:rsidRPr="00680F4A">
        <w:rPr>
          <w:sz w:val="28"/>
          <w:szCs w:val="28"/>
        </w:rPr>
        <w:t>купейность“ –</w:t>
      </w:r>
      <w:proofErr w:type="gramEnd"/>
      <w:r w:rsidRPr="00680F4A">
        <w:rPr>
          <w:sz w:val="28"/>
          <w:szCs w:val="28"/>
        </w:rPr>
        <w:t xml:space="preserve"> слово, </w:t>
      </w:r>
      <w:r w:rsidRPr="00680F4A">
        <w:rPr>
          <w:b/>
          <w:bCs/>
          <w:sz w:val="28"/>
          <w:szCs w:val="28"/>
        </w:rPr>
        <w:t>становящееся литературным</w:t>
      </w:r>
      <w:r w:rsidRPr="00680F4A">
        <w:rPr>
          <w:sz w:val="28"/>
          <w:szCs w:val="28"/>
        </w:rPr>
        <w:t xml:space="preserve"> »; а в ящиках «музея» появилась еще одна, семь миллионов первая карточка.</w:t>
      </w:r>
    </w:p>
    <w:p w:rsidR="00D60D91" w:rsidRPr="00680F4A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680F4A">
        <w:rPr>
          <w:sz w:val="28"/>
          <w:szCs w:val="28"/>
        </w:rPr>
        <w:t>Другой вопрос: надолго ли слово это вошло в наш литературный язык, есть ли большой смысл сохранять его там? Не больно-то оно удобно и красиво, и, весьма возможно, дни его существования уже сочтены.</w:t>
      </w:r>
    </w:p>
    <w:p w:rsidR="00D60D91" w:rsidRPr="00680F4A" w:rsidRDefault="00D60D91" w:rsidP="00D60D91">
      <w:pPr>
        <w:spacing w:line="360" w:lineRule="auto"/>
        <w:ind w:firstLine="709"/>
        <w:rPr>
          <w:sz w:val="28"/>
          <w:szCs w:val="28"/>
        </w:rPr>
      </w:pPr>
      <w:r w:rsidRPr="00680F4A">
        <w:rPr>
          <w:sz w:val="28"/>
          <w:szCs w:val="28"/>
        </w:rPr>
        <w:t>Надо прямо сказать: одну из самых больших трудностей работы над литературным языком составляет его исключительная живость, подвижность. И древнерусский язык и даже областные диалекты – другое дело. Первый давно уже окаменел окончательно; вторые неспешно текут и движутся, как вылившаяся когда-то из жерла вулкана, остывающая вязкая лава. А литературная речь подобна живой реке: она бурлит, пенится, роет берега, принимает притоки, растекается многими руслами – живет. То, что сейчас мелькнуло на поверхности, через краткое время кануло на дно или выброшено на отмель. Поди уследи за всем этим блеском и сутолокой!</w:t>
      </w:r>
    </w:p>
    <w:p w:rsidR="00D60D91" w:rsidRPr="001B6D0E" w:rsidRDefault="00D60D91" w:rsidP="00D60D91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</w:rPr>
        <w:t>СТОП.</w:t>
      </w:r>
      <w:r>
        <w:rPr>
          <w:color w:val="000000" w:themeColor="text1"/>
          <w:sz w:val="28"/>
          <w:szCs w:val="28"/>
        </w:rPr>
        <w:t xml:space="preserve"> </w:t>
      </w:r>
      <w:r w:rsidRPr="00B56F46">
        <w:rPr>
          <w:b/>
          <w:i/>
          <w:color w:val="000000" w:themeColor="text1"/>
          <w:sz w:val="28"/>
          <w:szCs w:val="28"/>
        </w:rPr>
        <w:t>Со времени написания этих строк прошло более 50 лет. Мы можем уже проверить, закрепилось ли слово «купейность» в литературном языке.</w:t>
      </w:r>
      <w:r>
        <w:rPr>
          <w:color w:val="000000" w:themeColor="text1"/>
          <w:sz w:val="28"/>
          <w:szCs w:val="28"/>
        </w:rPr>
        <w:t xml:space="preserve"> </w:t>
      </w:r>
      <w:r w:rsidRPr="00571B0E">
        <w:rPr>
          <w:b/>
          <w:i/>
          <w:color w:val="000000" w:themeColor="text1"/>
          <w:sz w:val="28"/>
          <w:szCs w:val="28"/>
        </w:rPr>
        <w:t xml:space="preserve">Что </w:t>
      </w:r>
      <w:r>
        <w:rPr>
          <w:b/>
          <w:i/>
          <w:color w:val="000000" w:themeColor="text1"/>
          <w:sz w:val="28"/>
          <w:szCs w:val="28"/>
        </w:rPr>
        <w:t>для этого нужно сделать?</w:t>
      </w:r>
    </w:p>
    <w:sectPr w:rsidR="00D60D91" w:rsidRPr="001B6D0E" w:rsidSect="004C04E0"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6D" w:rsidRDefault="00326D6D" w:rsidP="00326D6D">
      <w:r>
        <w:separator/>
      </w:r>
    </w:p>
  </w:endnote>
  <w:endnote w:type="continuationSeparator" w:id="0">
    <w:p w:rsidR="00326D6D" w:rsidRDefault="00326D6D" w:rsidP="003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6D" w:rsidRDefault="00326D6D" w:rsidP="00326D6D">
      <w:r>
        <w:separator/>
      </w:r>
    </w:p>
  </w:footnote>
  <w:footnote w:type="continuationSeparator" w:id="0">
    <w:p w:rsidR="00326D6D" w:rsidRDefault="00326D6D" w:rsidP="0032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99422"/>
      <w:docPartObj>
        <w:docPartGallery w:val="Page Numbers (Top of Page)"/>
        <w:docPartUnique/>
      </w:docPartObj>
    </w:sdtPr>
    <w:sdtEndPr/>
    <w:sdtContent>
      <w:p w:rsidR="00326D6D" w:rsidRDefault="00326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91">
          <w:rPr>
            <w:noProof/>
          </w:rPr>
          <w:t>4</w:t>
        </w:r>
        <w:r>
          <w:fldChar w:fldCharType="end"/>
        </w:r>
      </w:p>
    </w:sdtContent>
  </w:sdt>
  <w:p w:rsidR="00326D6D" w:rsidRDefault="00326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1"/>
    <w:rsid w:val="000D126F"/>
    <w:rsid w:val="001847CA"/>
    <w:rsid w:val="001B4830"/>
    <w:rsid w:val="00326D6D"/>
    <w:rsid w:val="00342D2E"/>
    <w:rsid w:val="0045011B"/>
    <w:rsid w:val="00467FD0"/>
    <w:rsid w:val="004B45A1"/>
    <w:rsid w:val="004C04E0"/>
    <w:rsid w:val="00646C4F"/>
    <w:rsid w:val="00762015"/>
    <w:rsid w:val="008156DC"/>
    <w:rsid w:val="008779F0"/>
    <w:rsid w:val="00883D90"/>
    <w:rsid w:val="00A41C30"/>
    <w:rsid w:val="00A41D82"/>
    <w:rsid w:val="00B510A1"/>
    <w:rsid w:val="00BC4191"/>
    <w:rsid w:val="00BF37CC"/>
    <w:rsid w:val="00D05242"/>
    <w:rsid w:val="00D60D91"/>
    <w:rsid w:val="00D9555B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F384-D0AC-435A-9C75-6FC1D50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D0"/>
    <w:pPr>
      <w:widowControl w:val="0"/>
      <w:autoSpaceDE w:val="0"/>
      <w:autoSpaceDN w:val="0"/>
      <w:adjustRightInd w:val="0"/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7FD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7FD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052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6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D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6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D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rsid w:val="00D60D91"/>
    <w:pPr>
      <w:widowControl/>
      <w:autoSpaceDE/>
      <w:autoSpaceDN/>
      <w:adjustRightInd/>
      <w:spacing w:before="320"/>
      <w:ind w:firstLine="0"/>
      <w:jc w:val="left"/>
    </w:pPr>
    <w:rPr>
      <w:rFonts w:ascii="PT Sans Narrow" w:eastAsia="PT Sans Narrow" w:hAnsi="PT Sans Narrow" w:cs="PT Sans Narrow"/>
      <w:b/>
      <w:color w:val="695D46"/>
      <w:sz w:val="84"/>
      <w:szCs w:val="84"/>
      <w:lang w:val="ru"/>
    </w:rPr>
  </w:style>
  <w:style w:type="character" w:customStyle="1" w:styleId="a9">
    <w:name w:val="Название Знак"/>
    <w:basedOn w:val="a0"/>
    <w:link w:val="a8"/>
    <w:rsid w:val="00D60D91"/>
    <w:rPr>
      <w:rFonts w:ascii="PT Sans Narrow" w:eastAsia="PT Sans Narrow" w:hAnsi="PT Sans Narrow" w:cs="PT Sans Narrow"/>
      <w:b/>
      <w:color w:val="695D46"/>
      <w:sz w:val="84"/>
      <w:szCs w:val="8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2019-12-15T03:53:00Z</dcterms:created>
  <dcterms:modified xsi:type="dcterms:W3CDTF">2019-12-15T21:04:00Z</dcterms:modified>
</cp:coreProperties>
</file>